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76" w:rsidRPr="00393E76" w:rsidRDefault="00393E76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52"/>
          <w:szCs w:val="52"/>
          <w:lang w:eastAsia="ru-RU" w:bidi="ar-SA"/>
        </w:rPr>
      </w:pPr>
      <w:r w:rsidRPr="00393E76">
        <w:rPr>
          <w:rFonts w:ascii="Calibri" w:eastAsia="Times New Roman" w:hAnsi="Calibri" w:cs="Times New Roman"/>
          <w:kern w:val="0"/>
          <w:sz w:val="52"/>
          <w:szCs w:val="52"/>
          <w:lang w:eastAsia="ru-RU" w:bidi="ar-SA"/>
        </w:rPr>
        <w:t>ПРОЕКТ</w:t>
      </w:r>
    </w:p>
    <w:p w:rsidR="00393E76" w:rsidRDefault="00393E76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bookmarkStart w:id="0" w:name="_GoBack"/>
      <w:bookmarkEnd w:id="0"/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 w:rsidRPr="00A35C65">
        <w:rPr>
          <w:rFonts w:ascii="Calibri" w:eastAsia="Times New Roman" w:hAnsi="Calibri" w:cs="Times New Roman"/>
          <w:noProof/>
          <w:kern w:val="0"/>
          <w:sz w:val="22"/>
          <w:szCs w:val="22"/>
          <w:lang w:eastAsia="ru-RU" w:bidi="ar-SA"/>
        </w:rPr>
        <w:drawing>
          <wp:inline distT="0" distB="0" distL="0" distR="0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СОВЕТ  ВАННОВСКОГО СЕЛЬСКОГО ПОСЕЛЕНИЯ 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ТБИЛИССКОГО РАЙОНА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proofErr w:type="gramStart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>Р</w:t>
      </w:r>
      <w:proofErr w:type="gramEnd"/>
      <w:r w:rsidRPr="00A35C65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 Е Ш Е Н И Е</w:t>
      </w: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35C65" w:rsidRPr="00A35C65" w:rsidRDefault="00A35C65" w:rsidP="00A35C6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___ _________201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A35C6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                                                                     №  _____</w:t>
      </w:r>
    </w:p>
    <w:p w:rsidR="00A35C65" w:rsidRPr="00A35C65" w:rsidRDefault="00A35C65" w:rsidP="00A35C65">
      <w:pPr>
        <w:widowControl/>
        <w:suppressAutoHyphens w:val="0"/>
        <w:autoSpaceDN/>
        <w:ind w:right="861"/>
        <w:jc w:val="center"/>
        <w:textAlignment w:val="auto"/>
        <w:rPr>
          <w:rFonts w:eastAsia="Times New Roman" w:cs="Times New Roman"/>
          <w:kern w:val="0"/>
          <w:lang w:eastAsia="ru-RU" w:bidi="ar-SA"/>
        </w:rPr>
      </w:pPr>
      <w:r w:rsidRPr="00A35C65">
        <w:rPr>
          <w:rFonts w:eastAsia="Times New Roman" w:cs="Times New Roman"/>
          <w:kern w:val="0"/>
          <w:lang w:eastAsia="ru-RU" w:bidi="ar-SA"/>
        </w:rPr>
        <w:t xml:space="preserve">             село </w:t>
      </w:r>
      <w:proofErr w:type="spellStart"/>
      <w:r w:rsidRPr="00A35C65">
        <w:rPr>
          <w:rFonts w:eastAsia="Times New Roman" w:cs="Times New Roman"/>
          <w:kern w:val="0"/>
          <w:lang w:eastAsia="ru-RU" w:bidi="ar-SA"/>
        </w:rPr>
        <w:t>Ванновское</w:t>
      </w:r>
      <w:proofErr w:type="spellEnd"/>
    </w:p>
    <w:p w:rsidR="00A35C65" w:rsidRPr="00A35C65" w:rsidRDefault="00A35C65" w:rsidP="00A35C65">
      <w:pPr>
        <w:widowControl/>
        <w:suppressAutoHyphens w:val="0"/>
        <w:autoSpaceDN/>
        <w:ind w:right="436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Об исполнении бюджета Ванновского сельского поселения</w:t>
      </w: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Тбилисского района за  201</w:t>
      </w:r>
      <w:r w:rsidR="00D6234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ind w:firstLine="709"/>
        <w:jc w:val="both"/>
        <w:rPr>
          <w:sz w:val="28"/>
          <w:szCs w:val="28"/>
        </w:rPr>
      </w:pP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</w:t>
      </w:r>
      <w:r w:rsidR="003176B4">
        <w:rPr>
          <w:sz w:val="28"/>
          <w:szCs w:val="28"/>
        </w:rPr>
        <w:t>6</w:t>
      </w:r>
      <w:r>
        <w:rPr>
          <w:sz w:val="28"/>
          <w:szCs w:val="28"/>
        </w:rPr>
        <w:t xml:space="preserve"> Бюджетного кодекса Российской Федерации, Положением о бюджетном процессе в </w:t>
      </w:r>
      <w:proofErr w:type="spellStart"/>
      <w:r>
        <w:rPr>
          <w:sz w:val="28"/>
          <w:szCs w:val="28"/>
        </w:rPr>
        <w:t>Ванновском</w:t>
      </w:r>
      <w:proofErr w:type="spellEnd"/>
      <w:r>
        <w:rPr>
          <w:sz w:val="28"/>
          <w:szCs w:val="28"/>
        </w:rPr>
        <w:t xml:space="preserve"> сельском поселении Тбилисского района, утвержденного решением Совета Ванновского сельского поселения Тбилисского района от </w:t>
      </w:r>
      <w:r w:rsidR="004F1D53">
        <w:rPr>
          <w:sz w:val="28"/>
          <w:szCs w:val="28"/>
        </w:rPr>
        <w:t>28 августа</w:t>
      </w:r>
      <w:r>
        <w:rPr>
          <w:sz w:val="28"/>
          <w:szCs w:val="28"/>
        </w:rPr>
        <w:t xml:space="preserve"> 201</w:t>
      </w:r>
      <w:r w:rsidR="004F1D53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</w:t>
      </w:r>
      <w:r w:rsidR="00D6234A">
        <w:rPr>
          <w:sz w:val="28"/>
          <w:szCs w:val="28"/>
        </w:rPr>
        <w:t xml:space="preserve"> </w:t>
      </w:r>
      <w:r w:rsidR="004F1D53">
        <w:rPr>
          <w:sz w:val="28"/>
          <w:szCs w:val="28"/>
        </w:rPr>
        <w:t xml:space="preserve">214, </w:t>
      </w:r>
      <w:r>
        <w:rPr>
          <w:sz w:val="28"/>
          <w:szCs w:val="28"/>
        </w:rPr>
        <w:t>руководствуясь статьями 26, 7</w:t>
      </w:r>
      <w:r w:rsidR="00AB680D">
        <w:rPr>
          <w:sz w:val="28"/>
          <w:szCs w:val="28"/>
        </w:rPr>
        <w:t>3</w:t>
      </w:r>
      <w:r>
        <w:rPr>
          <w:sz w:val="28"/>
          <w:szCs w:val="28"/>
        </w:rPr>
        <w:t xml:space="preserve"> Устава Ванновского сельского поселения Тбилисского района, Совет Ванновского сельского поселения Тбилисского района </w:t>
      </w:r>
      <w:r w:rsidRPr="00713818">
        <w:rPr>
          <w:spacing w:val="6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 Утвердить отчёт об исполнении </w:t>
      </w:r>
      <w:hyperlink r:id="rId6" w:history="1">
        <w:r w:rsidRPr="0043593C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бюджета</w:t>
        </w:r>
      </w:hyperlink>
      <w:r w:rsidR="00D6234A"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за  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8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 год по доходам в сумме 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84469199,78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рублей и по расходам в сумме 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76853684,78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лей, с 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профицитом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бюджета 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7616515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00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рублей,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в том числе:</w:t>
      </w:r>
    </w:p>
    <w:p w:rsid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классификации доходов бюджетов за 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8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1;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разделам и подразделам классификации расходов бюджетов за 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8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ведомственной структуре расходов за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3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отчет об исполнении по источникам финансирования дефицита бюджета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кодам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классификации источников финансир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ования дефицитов бюджета</w:t>
      </w:r>
      <w:proofErr w:type="gramEnd"/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 2018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согласно приложению № 4;</w:t>
      </w:r>
    </w:p>
    <w:p w:rsidR="0043593C" w:rsidRPr="0043593C" w:rsidRDefault="0043593C" w:rsidP="0043593C">
      <w:pPr>
        <w:widowControl/>
        <w:suppressAutoHyphens w:val="0"/>
        <w:autoSpaceDE w:val="0"/>
        <w:adjustRightInd w:val="0"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- отчет об исполнении  муниципальных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целевых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программ,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утвержденных администрацией Ванновского сельского поселения Тбилисского района 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 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8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год, согласно приложению № 5.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Рекомендовать администрации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района: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осуществлять 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бюджетной  деятельностью  подведомственных  учреждений, эффективным и целевым использованием бюджетных средств, обязательным исполнением принятых бюджетных обязательств;</w:t>
      </w:r>
    </w:p>
    <w:p w:rsid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- активизировать работу в 201</w:t>
      </w:r>
      <w:r w:rsidR="00D6234A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году с целью наполнения бюджета в части недополученных доходов.</w:t>
      </w:r>
    </w:p>
    <w:p w:rsidR="00C739D0" w:rsidRPr="00C739D0" w:rsidRDefault="00C739D0" w:rsidP="00C739D0">
      <w:pPr>
        <w:autoSpaceDE w:val="0"/>
        <w:adjustRightInd w:val="0"/>
        <w:jc w:val="both"/>
        <w:outlineLvl w:val="2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3.</w:t>
      </w:r>
      <w:r w:rsidRP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Опубликовать настоящее решение    в сетевом издании «Информационный портал Тбилисского района» https://info-tbilisskaya.ru.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4. Контроль за исполнением настоящего решения возложить на постоянную комиссию Совета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 Тбилисского района по экономике, бюджету и финансам</w:t>
      </w:r>
      <w:proofErr w:type="gramStart"/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.</w:t>
      </w:r>
      <w:proofErr w:type="gramEnd"/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>5. Решение вступает в силу с момента его опубликования.</w:t>
      </w: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3593C" w:rsidRPr="0043593C" w:rsidRDefault="0043593C" w:rsidP="0043593C">
      <w:pPr>
        <w:widowControl/>
        <w:suppressAutoHyphens w:val="0"/>
        <w:autoSpaceDN/>
        <w:ind w:firstLine="720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739D0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Ванновского</w:t>
      </w: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сельскогопоселения </w:t>
      </w:r>
    </w:p>
    <w:p w:rsidR="0043593C" w:rsidRPr="0043593C" w:rsidRDefault="0043593C" w:rsidP="0043593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3593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Тбилисского района                                                   </w:t>
      </w:r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А.Н. </w:t>
      </w:r>
      <w:proofErr w:type="spellStart"/>
      <w:r w:rsidR="00C739D0">
        <w:rPr>
          <w:rFonts w:eastAsia="Times New Roman" w:cs="Times New Roman"/>
          <w:kern w:val="0"/>
          <w:sz w:val="28"/>
          <w:szCs w:val="28"/>
          <w:lang w:eastAsia="ru-RU" w:bidi="ar-SA"/>
        </w:rPr>
        <w:t>Трубицын</w:t>
      </w:r>
      <w:proofErr w:type="spellEnd"/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Default="009B7D66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Совета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Ванновского сельского поселения </w:t>
      </w:r>
    </w:p>
    <w:p w:rsidR="009B7D66" w:rsidRPr="009B7D66" w:rsidRDefault="009B7D66" w:rsidP="009B7D66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Тбилисского района</w:t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proofErr w:type="spellStart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>О.В.Цмакова</w:t>
      </w:r>
      <w:proofErr w:type="spellEnd"/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9B7D66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</w:p>
    <w:p w:rsidR="001A5D79" w:rsidRDefault="001A5D79" w:rsidP="0043593C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</w:p>
    <w:sectPr w:rsidR="001A5D79" w:rsidSect="002E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1DF"/>
    <w:rsid w:val="000D4CC8"/>
    <w:rsid w:val="001A5D79"/>
    <w:rsid w:val="002E717A"/>
    <w:rsid w:val="003176B4"/>
    <w:rsid w:val="0039399D"/>
    <w:rsid w:val="00393E76"/>
    <w:rsid w:val="00423DFE"/>
    <w:rsid w:val="0043593C"/>
    <w:rsid w:val="004F1D53"/>
    <w:rsid w:val="00544C7F"/>
    <w:rsid w:val="00716063"/>
    <w:rsid w:val="00884C22"/>
    <w:rsid w:val="00932CC5"/>
    <w:rsid w:val="0095086E"/>
    <w:rsid w:val="009B7D66"/>
    <w:rsid w:val="00A35C65"/>
    <w:rsid w:val="00AB41D3"/>
    <w:rsid w:val="00AB680D"/>
    <w:rsid w:val="00B41738"/>
    <w:rsid w:val="00B83189"/>
    <w:rsid w:val="00C301DF"/>
    <w:rsid w:val="00C739D0"/>
    <w:rsid w:val="00D6234A"/>
    <w:rsid w:val="00D63ACB"/>
    <w:rsid w:val="00E22F93"/>
    <w:rsid w:val="00E2474D"/>
    <w:rsid w:val="00EA144C"/>
    <w:rsid w:val="00EA5D90"/>
    <w:rsid w:val="00EB7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35C6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35C65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6865049.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2019-03-26T12:39:00Z</cp:lastPrinted>
  <dcterms:created xsi:type="dcterms:W3CDTF">2016-08-18T11:10:00Z</dcterms:created>
  <dcterms:modified xsi:type="dcterms:W3CDTF">2019-03-26T12:40:00Z</dcterms:modified>
</cp:coreProperties>
</file>